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6">
        <w:rPr>
          <w:rFonts w:ascii="Times New Roman" w:hAnsi="Times New Roman" w:cs="Times New Roman"/>
          <w:b/>
          <w:sz w:val="28"/>
          <w:szCs w:val="28"/>
        </w:rPr>
        <w:t>Развитие познавательной акти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вности детей </w:t>
      </w:r>
    </w:p>
    <w:p w:rsidR="0092424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игровой </w:t>
      </w:r>
      <w:r w:rsidRPr="00DF13D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924246" w:rsidRPr="00DF13D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6">
        <w:rPr>
          <w:rFonts w:ascii="Times New Roman" w:hAnsi="Times New Roman" w:cs="Times New Roman"/>
          <w:b/>
          <w:sz w:val="28"/>
          <w:szCs w:val="28"/>
        </w:rPr>
        <w:t>с использованием интерактивной игры «Играй и</w:t>
      </w:r>
      <w:proofErr w:type="gramStart"/>
      <w:r w:rsidRPr="00DF13D6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DF13D6">
        <w:rPr>
          <w:rFonts w:ascii="Times New Roman" w:hAnsi="Times New Roman" w:cs="Times New Roman"/>
          <w:b/>
          <w:sz w:val="28"/>
          <w:szCs w:val="28"/>
        </w:rPr>
        <w:t xml:space="preserve">азвивайся» </w:t>
      </w:r>
    </w:p>
    <w:p w:rsidR="00924246" w:rsidRPr="00DF13D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6">
        <w:rPr>
          <w:rFonts w:ascii="Times New Roman" w:hAnsi="Times New Roman" w:cs="Times New Roman"/>
          <w:b/>
          <w:sz w:val="28"/>
          <w:szCs w:val="28"/>
        </w:rPr>
        <w:t>в МАДОУ «Детский сад общеразвивающего вида № 22» г. Усинска</w:t>
      </w:r>
    </w:p>
    <w:p w:rsidR="00924246" w:rsidRPr="00DF13D6" w:rsidRDefault="006471E2" w:rsidP="00924246">
      <w:pPr>
        <w:tabs>
          <w:tab w:val="left" w:pos="709"/>
          <w:tab w:val="left" w:pos="993"/>
          <w:tab w:val="left" w:pos="4121"/>
          <w:tab w:val="center" w:pos="4677"/>
          <w:tab w:val="left" w:pos="787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924246" w:rsidRPr="00DF1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 сетевого взаимодействия</w:t>
      </w:r>
    </w:p>
    <w:p w:rsidR="00924246" w:rsidRPr="00DF13D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6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924246" w:rsidRPr="00DF13D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</w:tblGrid>
      <w:tr w:rsidR="00924246" w:rsidRPr="00DF13D6" w:rsidTr="006471E2">
        <w:tc>
          <w:tcPr>
            <w:tcW w:w="4313" w:type="dxa"/>
          </w:tcPr>
          <w:p w:rsidR="00924246" w:rsidRPr="00DF13D6" w:rsidRDefault="00924246" w:rsidP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3D6">
              <w:rPr>
                <w:rFonts w:ascii="Times New Roman" w:hAnsi="Times New Roman" w:cs="Times New Roman"/>
                <w:sz w:val="28"/>
                <w:szCs w:val="28"/>
              </w:rPr>
              <w:t>Выучейская</w:t>
            </w:r>
            <w:proofErr w:type="spellEnd"/>
            <w:r w:rsidRPr="00DF13D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47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3D6"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</w:p>
          <w:p w:rsidR="00924246" w:rsidRPr="00DF13D6" w:rsidRDefault="00924246" w:rsidP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D6">
              <w:rPr>
                <w:rFonts w:ascii="Times New Roman" w:hAnsi="Times New Roman" w:cs="Times New Roman"/>
                <w:sz w:val="28"/>
                <w:szCs w:val="28"/>
              </w:rPr>
              <w:t>Панкратова М.</w:t>
            </w:r>
            <w:r w:rsidR="00647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3D6">
              <w:rPr>
                <w:rFonts w:ascii="Times New Roman" w:hAnsi="Times New Roman" w:cs="Times New Roman"/>
                <w:sz w:val="28"/>
                <w:szCs w:val="28"/>
              </w:rPr>
              <w:t>Н., старшие воспитатели</w:t>
            </w:r>
          </w:p>
        </w:tc>
      </w:tr>
    </w:tbl>
    <w:p w:rsidR="00924246" w:rsidRPr="00DF13D6" w:rsidRDefault="00924246" w:rsidP="0092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46" w:rsidRPr="00DF13D6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246" w:rsidRPr="006471E2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«Человечеству доступно ещ</w:t>
      </w:r>
      <w:r w:rsidR="006471E2">
        <w:rPr>
          <w:rFonts w:ascii="Times New Roman" w:hAnsi="Times New Roman" w:cs="Times New Roman"/>
          <w:sz w:val="36"/>
          <w:szCs w:val="28"/>
        </w:rPr>
        <w:t>ё</w:t>
      </w:r>
      <w:r w:rsidRPr="006471E2">
        <w:rPr>
          <w:rFonts w:ascii="Times New Roman" w:hAnsi="Times New Roman" w:cs="Times New Roman"/>
          <w:sz w:val="36"/>
          <w:szCs w:val="28"/>
        </w:rPr>
        <w:t xml:space="preserve"> одно средство развития, </w:t>
      </w:r>
    </w:p>
    <w:p w:rsidR="00924246" w:rsidRPr="006471E2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и его надо профессионально и  умело использовать»</w:t>
      </w:r>
    </w:p>
    <w:p w:rsidR="00924246" w:rsidRPr="006471E2" w:rsidRDefault="00924246" w:rsidP="009242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Наиболее эффективный вариант развития познавательной сферы реб</w:t>
      </w:r>
      <w:r w:rsidR="006471E2">
        <w:rPr>
          <w:rFonts w:ascii="Times New Roman" w:hAnsi="Times New Roman" w:cs="Times New Roman"/>
          <w:sz w:val="36"/>
          <w:szCs w:val="28"/>
        </w:rPr>
        <w:t>ё</w:t>
      </w:r>
      <w:r w:rsidRPr="006471E2">
        <w:rPr>
          <w:rFonts w:ascii="Times New Roman" w:hAnsi="Times New Roman" w:cs="Times New Roman"/>
          <w:sz w:val="36"/>
          <w:szCs w:val="28"/>
        </w:rPr>
        <w:t>нка старшего дошкольного возраста - организация познавательной деятельности.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Деятельность — необходимое условие развития реб</w:t>
      </w:r>
      <w:r w:rsidR="006471E2">
        <w:rPr>
          <w:rFonts w:ascii="Times New Roman" w:hAnsi="Times New Roman" w:cs="Times New Roman"/>
          <w:sz w:val="36"/>
          <w:szCs w:val="28"/>
        </w:rPr>
        <w:t>ё</w:t>
      </w:r>
      <w:r w:rsidRPr="006471E2">
        <w:rPr>
          <w:rFonts w:ascii="Times New Roman" w:hAnsi="Times New Roman" w:cs="Times New Roman"/>
          <w:sz w:val="36"/>
          <w:szCs w:val="28"/>
        </w:rPr>
        <w:t>нка. В процессе деятельности приобретается жизненный опыт, позна</w:t>
      </w:r>
      <w:r w:rsidR="006471E2">
        <w:rPr>
          <w:rFonts w:ascii="Times New Roman" w:hAnsi="Times New Roman" w:cs="Times New Roman"/>
          <w:sz w:val="36"/>
          <w:szCs w:val="28"/>
        </w:rPr>
        <w:t>ё</w:t>
      </w:r>
      <w:r w:rsidRPr="006471E2">
        <w:rPr>
          <w:rFonts w:ascii="Times New Roman" w:hAnsi="Times New Roman" w:cs="Times New Roman"/>
          <w:sz w:val="36"/>
          <w:szCs w:val="28"/>
        </w:rPr>
        <w:t>тся окружающая действительность, усваиваются знания, вырабатываются умения, навыки, благодаря чему развивается и сама деятельность.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С целью практического использования интерактивной системы «Играй и</w:t>
      </w:r>
      <w:proofErr w:type="gramStart"/>
      <w:r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Pr="006471E2">
        <w:rPr>
          <w:rFonts w:ascii="Times New Roman" w:hAnsi="Times New Roman" w:cs="Times New Roman"/>
          <w:sz w:val="36"/>
          <w:szCs w:val="28"/>
        </w:rPr>
        <w:t xml:space="preserve">азвивайся» в образовательной деятельности Муниципального автономного дошкольного образовательного учреждения «Детский сад </w:t>
      </w:r>
      <w:proofErr w:type="spellStart"/>
      <w:r w:rsidRPr="006471E2">
        <w:rPr>
          <w:rFonts w:ascii="Times New Roman" w:hAnsi="Times New Roman" w:cs="Times New Roman"/>
          <w:sz w:val="36"/>
          <w:szCs w:val="28"/>
        </w:rPr>
        <w:t>общеразвивающего</w:t>
      </w:r>
      <w:proofErr w:type="spellEnd"/>
      <w:r w:rsidRPr="006471E2">
        <w:rPr>
          <w:rFonts w:ascii="Times New Roman" w:hAnsi="Times New Roman" w:cs="Times New Roman"/>
          <w:sz w:val="36"/>
          <w:szCs w:val="28"/>
        </w:rPr>
        <w:t xml:space="preserve"> вида №</w:t>
      </w:r>
      <w:r w:rsidR="006471E2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>22» г. Усинска (далее - МАДОУ «ДС ОВ №22» г. Усинска) для развития способностей каждого ребёнка в 2016-2017 учебном году в рамках Сетевого проекта проводилась работа по использованию возможностей интерактивной игры «Играй и Развивайся» и определени</w:t>
      </w:r>
      <w:r w:rsidR="006471E2">
        <w:rPr>
          <w:rFonts w:ascii="Times New Roman" w:hAnsi="Times New Roman" w:cs="Times New Roman"/>
          <w:sz w:val="36"/>
          <w:szCs w:val="28"/>
        </w:rPr>
        <w:t>я</w:t>
      </w:r>
      <w:r w:rsidRPr="006471E2">
        <w:rPr>
          <w:rFonts w:ascii="Times New Roman" w:hAnsi="Times New Roman" w:cs="Times New Roman"/>
          <w:sz w:val="36"/>
          <w:szCs w:val="28"/>
        </w:rPr>
        <w:t xml:space="preserve"> направлений и форм взаимодействия педагогов, участвующих в реализации Программы.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lastRenderedPageBreak/>
        <w:t>Для достижения целей первого и второго этапов Плана нами были поставлены следующие задачи:</w:t>
      </w:r>
    </w:p>
    <w:p w:rsidR="00924246" w:rsidRPr="006471E2" w:rsidRDefault="006471E2" w:rsidP="006471E2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- </w:t>
      </w:r>
      <w:r w:rsidR="00924246" w:rsidRPr="006471E2">
        <w:rPr>
          <w:rFonts w:ascii="Times New Roman" w:hAnsi="Times New Roman" w:cs="Times New Roman"/>
          <w:sz w:val="36"/>
          <w:szCs w:val="28"/>
        </w:rPr>
        <w:t>создание условий для обеспечения качественной реализации проекта;</w:t>
      </w:r>
    </w:p>
    <w:p w:rsidR="00924246" w:rsidRPr="006471E2" w:rsidRDefault="006471E2" w:rsidP="006471E2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- </w:t>
      </w:r>
      <w:r w:rsidR="00924246" w:rsidRPr="006471E2">
        <w:rPr>
          <w:rFonts w:ascii="Times New Roman" w:hAnsi="Times New Roman" w:cs="Times New Roman"/>
          <w:sz w:val="36"/>
          <w:szCs w:val="28"/>
        </w:rPr>
        <w:t>повышение заинтересованности во взаимодействии;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>разработка локальных актов, которые в дальнейшем будут регламентировать сетевое взаимодействие;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>создание рабочей группы сетевого взаимодействия;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>определение ответственных по вопросам сетевого взаимодействия на базе МАДОУ «ДС ОВ №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924246" w:rsidRPr="00657863">
        <w:rPr>
          <w:rFonts w:ascii="Times New Roman" w:hAnsi="Times New Roman" w:cs="Times New Roman"/>
          <w:sz w:val="36"/>
          <w:szCs w:val="28"/>
        </w:rPr>
        <w:t>22» г. Усинска;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 xml:space="preserve">планирование работы по реализации сетевого взаимодействия; 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>организация финансирования деятельности по реализации сетевого взаимодействия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924246" w:rsidRPr="00657863" w:rsidRDefault="00657863" w:rsidP="00657863">
      <w:pPr>
        <w:spacing w:after="0"/>
        <w:ind w:left="106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="00924246" w:rsidRPr="00657863">
        <w:rPr>
          <w:rFonts w:ascii="Times New Roman" w:hAnsi="Times New Roman" w:cs="Times New Roman"/>
          <w:sz w:val="36"/>
          <w:szCs w:val="28"/>
        </w:rPr>
        <w:t>разработка методических материалов для реализации Проекта.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На первом этапе реализации Плана (май – декабрь 2016</w:t>
      </w:r>
      <w:r w:rsidR="00657863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>г.) было заключено Соглашение о сотрудничестве с ГОУДПО «Коми республиканский институт развития образования» по разработке методического и наглядно-дидактического сопровождения  образовательного процесса в дошкольных образовательных организациях в условиях реализации ФГОС ДО средствами интерактивной системы «Играй и</w:t>
      </w:r>
      <w:proofErr w:type="gramStart"/>
      <w:r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Pr="006471E2">
        <w:rPr>
          <w:rFonts w:ascii="Times New Roman" w:hAnsi="Times New Roman" w:cs="Times New Roman"/>
          <w:sz w:val="36"/>
          <w:szCs w:val="28"/>
        </w:rPr>
        <w:t>азвивайся»; разработан План деятельности</w:t>
      </w:r>
      <w:r w:rsidR="00657863">
        <w:rPr>
          <w:rFonts w:ascii="Times New Roman" w:hAnsi="Times New Roman" w:cs="Times New Roman"/>
          <w:sz w:val="36"/>
          <w:szCs w:val="28"/>
        </w:rPr>
        <w:t>;</w:t>
      </w:r>
      <w:r w:rsidRPr="006471E2">
        <w:rPr>
          <w:rFonts w:ascii="Times New Roman" w:hAnsi="Times New Roman" w:cs="Times New Roman"/>
          <w:sz w:val="36"/>
          <w:szCs w:val="28"/>
        </w:rPr>
        <w:t xml:space="preserve"> создана рабочая группа участников Проекта</w:t>
      </w:r>
      <w:r w:rsidR="00657863">
        <w:rPr>
          <w:rFonts w:ascii="Times New Roman" w:hAnsi="Times New Roman" w:cs="Times New Roman"/>
          <w:sz w:val="36"/>
          <w:szCs w:val="28"/>
        </w:rPr>
        <w:t>;</w:t>
      </w:r>
      <w:r w:rsidRPr="006471E2">
        <w:rPr>
          <w:rFonts w:ascii="Times New Roman" w:hAnsi="Times New Roman" w:cs="Times New Roman"/>
          <w:sz w:val="36"/>
          <w:szCs w:val="28"/>
        </w:rPr>
        <w:t xml:space="preserve"> провед</w:t>
      </w:r>
      <w:r w:rsidR="00657863">
        <w:rPr>
          <w:rFonts w:ascii="Times New Roman" w:hAnsi="Times New Roman" w:cs="Times New Roman"/>
          <w:sz w:val="36"/>
          <w:szCs w:val="28"/>
        </w:rPr>
        <w:t>ё</w:t>
      </w:r>
      <w:r w:rsidRPr="006471E2">
        <w:rPr>
          <w:rFonts w:ascii="Times New Roman" w:hAnsi="Times New Roman" w:cs="Times New Roman"/>
          <w:sz w:val="36"/>
          <w:szCs w:val="28"/>
        </w:rPr>
        <w:t>н мониторинг финансовых условий, а также условия развивающей предметно</w:t>
      </w:r>
      <w:r w:rsidR="00657863">
        <w:rPr>
          <w:rFonts w:ascii="Times New Roman" w:hAnsi="Times New Roman" w:cs="Times New Roman"/>
          <w:sz w:val="36"/>
          <w:szCs w:val="28"/>
        </w:rPr>
        <w:t>-</w:t>
      </w:r>
      <w:r w:rsidRPr="006471E2">
        <w:rPr>
          <w:rFonts w:ascii="Times New Roman" w:hAnsi="Times New Roman" w:cs="Times New Roman"/>
          <w:sz w:val="36"/>
          <w:szCs w:val="28"/>
        </w:rPr>
        <w:t>пространственной среды, обеспечивающей реализацию Проекта.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lastRenderedPageBreak/>
        <w:t>В МАДОУ «ДС ОВ №</w:t>
      </w:r>
      <w:r w:rsidR="00657863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>22» г. Усинска имеется комплект игрового оборудования «Играй и</w:t>
      </w:r>
      <w:proofErr w:type="gramStart"/>
      <w:r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Pr="006471E2">
        <w:rPr>
          <w:rFonts w:ascii="Times New Roman" w:hAnsi="Times New Roman" w:cs="Times New Roman"/>
          <w:sz w:val="36"/>
          <w:szCs w:val="28"/>
        </w:rPr>
        <w:t xml:space="preserve">азвивайся» (Х-бокс, ноутбук), а также методическое пособие «Математика 5-7 лет» и методическое пособие «Часть 1. Осень». В семи группах имеются интерактивные доски и ЖК телевизоры с выходом в </w:t>
      </w:r>
      <w:r w:rsidR="00657863">
        <w:rPr>
          <w:rFonts w:ascii="Times New Roman" w:hAnsi="Times New Roman" w:cs="Times New Roman"/>
          <w:sz w:val="36"/>
          <w:szCs w:val="28"/>
        </w:rPr>
        <w:t>И</w:t>
      </w:r>
      <w:r w:rsidRPr="006471E2">
        <w:rPr>
          <w:rFonts w:ascii="Times New Roman" w:hAnsi="Times New Roman" w:cs="Times New Roman"/>
          <w:sz w:val="36"/>
          <w:szCs w:val="28"/>
        </w:rPr>
        <w:t>нтернет.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С января по май 2017 года проведена следующая работа:</w:t>
      </w:r>
    </w:p>
    <w:p w:rsidR="00924246" w:rsidRPr="006471E2" w:rsidRDefault="00657863" w:rsidP="009242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</w:t>
      </w:r>
      <w:r w:rsidR="00924246" w:rsidRPr="006471E2">
        <w:rPr>
          <w:rFonts w:ascii="Times New Roman" w:hAnsi="Times New Roman" w:cs="Times New Roman"/>
          <w:sz w:val="36"/>
          <w:szCs w:val="28"/>
        </w:rPr>
        <w:t xml:space="preserve"> рамках методической помощи старшие воспитатели проводили консультирование, обеспечивали информационную часть и консолидацию педагогического опыта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924246" w:rsidRPr="006471E2" w:rsidRDefault="00657863" w:rsidP="009242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</w:t>
      </w:r>
      <w:r w:rsidR="00924246" w:rsidRPr="006471E2">
        <w:rPr>
          <w:rFonts w:ascii="Times New Roman" w:hAnsi="Times New Roman" w:cs="Times New Roman"/>
          <w:sz w:val="36"/>
          <w:szCs w:val="28"/>
        </w:rPr>
        <w:t>частники (педагоги) представляли презентации, разработки занятий, совместные мероприяти</w:t>
      </w:r>
      <w:r>
        <w:rPr>
          <w:rFonts w:ascii="Times New Roman" w:hAnsi="Times New Roman" w:cs="Times New Roman"/>
          <w:sz w:val="36"/>
          <w:szCs w:val="28"/>
        </w:rPr>
        <w:t>я</w:t>
      </w:r>
      <w:r w:rsidR="00924246" w:rsidRPr="006471E2">
        <w:rPr>
          <w:rFonts w:ascii="Times New Roman" w:hAnsi="Times New Roman" w:cs="Times New Roman"/>
          <w:sz w:val="36"/>
          <w:szCs w:val="28"/>
        </w:rPr>
        <w:t xml:space="preserve"> с детьми, делились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924246" w:rsidRPr="006471E2">
        <w:rPr>
          <w:rFonts w:ascii="Times New Roman" w:hAnsi="Times New Roman" w:cs="Times New Roman"/>
          <w:sz w:val="36"/>
          <w:szCs w:val="28"/>
        </w:rPr>
        <w:t>теоретическими знаниями на практике, анализировали и обобщали свой педагогический опыт по использованию интерактивной игры «Играй и</w:t>
      </w:r>
      <w:proofErr w:type="gramStart"/>
      <w:r w:rsidR="00924246"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="00924246" w:rsidRPr="006471E2">
        <w:rPr>
          <w:rFonts w:ascii="Times New Roman" w:hAnsi="Times New Roman" w:cs="Times New Roman"/>
          <w:sz w:val="36"/>
          <w:szCs w:val="28"/>
        </w:rPr>
        <w:t>азвивайся», обсуждали трудности и актуальные проблемы использования системы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924246" w:rsidRPr="006471E2" w:rsidRDefault="00657863" w:rsidP="009242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</w:t>
      </w:r>
      <w:r w:rsidR="00924246" w:rsidRPr="006471E2">
        <w:rPr>
          <w:rFonts w:ascii="Times New Roman" w:hAnsi="Times New Roman" w:cs="Times New Roman"/>
          <w:sz w:val="36"/>
          <w:szCs w:val="28"/>
        </w:rPr>
        <w:t>роведена работа с родителями по привлечению детей подготовительных групп на занятия по развитию познавательной активности детей с представлением возможностей системы «Играй и</w:t>
      </w:r>
      <w:proofErr w:type="gramStart"/>
      <w:r w:rsidR="00924246"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="00924246" w:rsidRPr="006471E2">
        <w:rPr>
          <w:rFonts w:ascii="Times New Roman" w:hAnsi="Times New Roman" w:cs="Times New Roman"/>
          <w:sz w:val="36"/>
          <w:szCs w:val="28"/>
        </w:rPr>
        <w:t>азвивайся»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924246" w:rsidRPr="006471E2" w:rsidRDefault="00657863" w:rsidP="009242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</w:t>
      </w:r>
      <w:r w:rsidR="00924246" w:rsidRPr="006471E2">
        <w:rPr>
          <w:rFonts w:ascii="Times New Roman" w:hAnsi="Times New Roman" w:cs="Times New Roman"/>
          <w:sz w:val="36"/>
          <w:szCs w:val="28"/>
        </w:rPr>
        <w:t>еятельность с детьми строилась в основном как игровая познавательная, что позволило реб</w:t>
      </w:r>
      <w:r>
        <w:rPr>
          <w:rFonts w:ascii="Times New Roman" w:hAnsi="Times New Roman" w:cs="Times New Roman"/>
          <w:sz w:val="36"/>
          <w:szCs w:val="28"/>
        </w:rPr>
        <w:t>ё</w:t>
      </w:r>
      <w:r w:rsidR="00924246" w:rsidRPr="006471E2">
        <w:rPr>
          <w:rFonts w:ascii="Times New Roman" w:hAnsi="Times New Roman" w:cs="Times New Roman"/>
          <w:sz w:val="36"/>
          <w:szCs w:val="28"/>
        </w:rPr>
        <w:t xml:space="preserve">нку творчески </w:t>
      </w:r>
      <w:proofErr w:type="spellStart"/>
      <w:r w:rsidR="00924246" w:rsidRPr="006471E2">
        <w:rPr>
          <w:rFonts w:ascii="Times New Roman" w:hAnsi="Times New Roman" w:cs="Times New Roman"/>
          <w:sz w:val="36"/>
          <w:szCs w:val="28"/>
        </w:rPr>
        <w:t>самореализоваться</w:t>
      </w:r>
      <w:proofErr w:type="spellEnd"/>
      <w:r w:rsidR="00924246" w:rsidRPr="006471E2">
        <w:rPr>
          <w:rFonts w:ascii="Times New Roman" w:hAnsi="Times New Roman" w:cs="Times New Roman"/>
          <w:sz w:val="36"/>
          <w:szCs w:val="28"/>
        </w:rPr>
        <w:t xml:space="preserve">, а совместная игровая деятельность, </w:t>
      </w:r>
      <w:proofErr w:type="spellStart"/>
      <w:r w:rsidR="00924246" w:rsidRPr="006471E2">
        <w:rPr>
          <w:rFonts w:ascii="Times New Roman" w:hAnsi="Times New Roman" w:cs="Times New Roman"/>
          <w:sz w:val="36"/>
          <w:szCs w:val="28"/>
        </w:rPr>
        <w:t>взаимопосещение</w:t>
      </w:r>
      <w:proofErr w:type="spellEnd"/>
      <w:r w:rsidR="00924246" w:rsidRPr="006471E2">
        <w:rPr>
          <w:rFonts w:ascii="Times New Roman" w:hAnsi="Times New Roman" w:cs="Times New Roman"/>
          <w:sz w:val="36"/>
          <w:szCs w:val="28"/>
        </w:rPr>
        <w:t xml:space="preserve"> занятий помогли воспитанникам обмениваться опытом.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lastRenderedPageBreak/>
        <w:t>Участник проекта Валей Е.</w:t>
      </w:r>
      <w:r w:rsidR="00657863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>В., воспитатель подготовительной группы</w:t>
      </w:r>
      <w:r w:rsidR="00657863">
        <w:rPr>
          <w:rFonts w:ascii="Times New Roman" w:hAnsi="Times New Roman" w:cs="Times New Roman"/>
          <w:sz w:val="36"/>
          <w:szCs w:val="28"/>
        </w:rPr>
        <w:t>,</w:t>
      </w:r>
      <w:r w:rsidRPr="006471E2">
        <w:rPr>
          <w:rFonts w:ascii="Times New Roman" w:hAnsi="Times New Roman" w:cs="Times New Roman"/>
          <w:sz w:val="36"/>
          <w:szCs w:val="28"/>
        </w:rPr>
        <w:t xml:space="preserve"> представила свой опыт работы по</w:t>
      </w:r>
      <w:r w:rsidR="00657863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 xml:space="preserve">обучению дошкольников через игровую деятельность с использованием системы «Играй и Развивайся» для слушателей курсов повышения квалификации в рамках республиканской стажировочной площадки в феврале 2017 года. 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>Первый опыт применения интерактивных технологий в практике работы с системой «Играй и</w:t>
      </w:r>
      <w:proofErr w:type="gramStart"/>
      <w:r w:rsidRPr="006471E2">
        <w:rPr>
          <w:rFonts w:ascii="Times New Roman" w:hAnsi="Times New Roman" w:cs="Times New Roman"/>
          <w:sz w:val="36"/>
          <w:szCs w:val="28"/>
        </w:rPr>
        <w:t xml:space="preserve"> Р</w:t>
      </w:r>
      <w:proofErr w:type="gramEnd"/>
      <w:r w:rsidRPr="006471E2">
        <w:rPr>
          <w:rFonts w:ascii="Times New Roman" w:hAnsi="Times New Roman" w:cs="Times New Roman"/>
          <w:sz w:val="36"/>
          <w:szCs w:val="28"/>
        </w:rPr>
        <w:t>азвивайся» позволил выявить, что по сравнению с традиционными формами обучения дошкольников данный способ подачи информации обладает рядом преимуществ, а анализ практической деятельности позволяет сделать вывод, что активное применение интерактивных технологий активизирует познавательную активность и способствует развитию психических познавательных процессов детей старшего дошкольного возраста.</w:t>
      </w:r>
    </w:p>
    <w:p w:rsidR="00924246" w:rsidRPr="006471E2" w:rsidRDefault="00924246" w:rsidP="009242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6471E2">
        <w:rPr>
          <w:rFonts w:ascii="Times New Roman" w:hAnsi="Times New Roman" w:cs="Times New Roman"/>
          <w:sz w:val="36"/>
          <w:szCs w:val="28"/>
        </w:rPr>
        <w:t xml:space="preserve">Ожидаемые показатели эффективности Проекта данного периода сетевого взаимодействия оправдались. Мы увидели готовность коллектива к участию в сетевом взаимодействии, прошла трансляция первого опыта работы, подведены первые итоги Проекта. </w:t>
      </w:r>
    </w:p>
    <w:p w:rsidR="00924246" w:rsidRPr="006471E2" w:rsidRDefault="00924246" w:rsidP="00924246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6471E2">
        <w:rPr>
          <w:rFonts w:ascii="Times New Roman" w:hAnsi="Times New Roman" w:cs="Times New Roman"/>
          <w:sz w:val="36"/>
          <w:szCs w:val="28"/>
        </w:rPr>
        <w:t>В 2017-2018 учебном году планируется проведение таких мероприятий</w:t>
      </w:r>
      <w:r w:rsidR="00657863">
        <w:rPr>
          <w:rFonts w:ascii="Times New Roman" w:hAnsi="Times New Roman" w:cs="Times New Roman"/>
          <w:sz w:val="36"/>
          <w:szCs w:val="28"/>
        </w:rPr>
        <w:t>,</w:t>
      </w:r>
      <w:r w:rsidRPr="006471E2">
        <w:rPr>
          <w:rFonts w:ascii="Times New Roman" w:hAnsi="Times New Roman" w:cs="Times New Roman"/>
          <w:sz w:val="36"/>
          <w:szCs w:val="28"/>
        </w:rPr>
        <w:t xml:space="preserve"> как игровые тренинги и практикумы, семинар «Организация учебно-познавательной деятельности дошкольников через систему «Играй и</w:t>
      </w:r>
      <w:proofErr w:type="gramStart"/>
      <w:r w:rsidR="00657863">
        <w:rPr>
          <w:rFonts w:ascii="Times New Roman" w:hAnsi="Times New Roman" w:cs="Times New Roman"/>
          <w:sz w:val="36"/>
          <w:szCs w:val="28"/>
        </w:rPr>
        <w:t xml:space="preserve"> </w:t>
      </w:r>
      <w:r w:rsidRPr="006471E2">
        <w:rPr>
          <w:rFonts w:ascii="Times New Roman" w:hAnsi="Times New Roman" w:cs="Times New Roman"/>
          <w:sz w:val="36"/>
          <w:szCs w:val="28"/>
        </w:rPr>
        <w:t>Р</w:t>
      </w:r>
      <w:proofErr w:type="gramEnd"/>
      <w:r w:rsidRPr="006471E2">
        <w:rPr>
          <w:rFonts w:ascii="Times New Roman" w:hAnsi="Times New Roman" w:cs="Times New Roman"/>
          <w:sz w:val="36"/>
          <w:szCs w:val="28"/>
        </w:rPr>
        <w:t>азвивайся» (обмен опытом работы среди воспитателей), проведение совместных мероприятий с родителями и коллегами городских детских садов, обобщение опыта работы в рамках сетевого взаимодействия.</w:t>
      </w:r>
    </w:p>
    <w:p w:rsidR="00924246" w:rsidRPr="006471E2" w:rsidRDefault="00924246" w:rsidP="0092424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24246" w:rsidRDefault="00924246" w:rsidP="009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6" w:rsidRDefault="00924246" w:rsidP="009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RGdXQLq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46" w:rsidRDefault="00924246" w:rsidP="009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4423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jkTYUxX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46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246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246" w:rsidRDefault="00924246" w:rsidP="0092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246" w:rsidRPr="00657863" w:rsidRDefault="00924246" w:rsidP="00924246">
      <w:pPr>
        <w:jc w:val="both"/>
        <w:rPr>
          <w:rFonts w:ascii="Times New Roman" w:hAnsi="Times New Roman" w:cs="Times New Roman"/>
          <w:sz w:val="32"/>
          <w:szCs w:val="24"/>
        </w:rPr>
      </w:pPr>
      <w:r w:rsidRPr="00657863">
        <w:rPr>
          <w:rFonts w:ascii="Times New Roman" w:hAnsi="Times New Roman" w:cs="Times New Roman"/>
          <w:sz w:val="32"/>
          <w:szCs w:val="24"/>
        </w:rPr>
        <w:t>Панкратова М.</w:t>
      </w:r>
      <w:r w:rsidR="00657863" w:rsidRPr="00657863">
        <w:rPr>
          <w:rFonts w:ascii="Times New Roman" w:hAnsi="Times New Roman" w:cs="Times New Roman"/>
          <w:sz w:val="32"/>
          <w:szCs w:val="24"/>
        </w:rPr>
        <w:t xml:space="preserve"> </w:t>
      </w:r>
      <w:r w:rsidRPr="00657863">
        <w:rPr>
          <w:rFonts w:ascii="Times New Roman" w:hAnsi="Times New Roman" w:cs="Times New Roman"/>
          <w:sz w:val="32"/>
          <w:szCs w:val="24"/>
        </w:rPr>
        <w:t>Н., старший воспитатель</w:t>
      </w:r>
    </w:p>
    <w:p w:rsidR="00924246" w:rsidRPr="00657863" w:rsidRDefault="00924246" w:rsidP="00924246">
      <w:pPr>
        <w:jc w:val="both"/>
        <w:rPr>
          <w:rFonts w:ascii="Times New Roman" w:hAnsi="Times New Roman" w:cs="Times New Roman"/>
          <w:sz w:val="32"/>
          <w:szCs w:val="24"/>
        </w:rPr>
      </w:pPr>
      <w:r w:rsidRPr="00657863">
        <w:rPr>
          <w:rFonts w:ascii="Times New Roman" w:hAnsi="Times New Roman" w:cs="Times New Roman"/>
          <w:sz w:val="32"/>
          <w:szCs w:val="24"/>
        </w:rPr>
        <w:t>тел. 8</w:t>
      </w:r>
      <w:r w:rsidR="00657863" w:rsidRPr="00657863">
        <w:rPr>
          <w:rFonts w:ascii="Times New Roman" w:hAnsi="Times New Roman" w:cs="Times New Roman"/>
          <w:sz w:val="32"/>
          <w:szCs w:val="24"/>
        </w:rPr>
        <w:t>-</w:t>
      </w:r>
      <w:r w:rsidRPr="00657863">
        <w:rPr>
          <w:rFonts w:ascii="Times New Roman" w:hAnsi="Times New Roman" w:cs="Times New Roman"/>
          <w:sz w:val="32"/>
          <w:szCs w:val="24"/>
        </w:rPr>
        <w:t>912</w:t>
      </w:r>
      <w:r w:rsidR="00657863" w:rsidRPr="00657863">
        <w:rPr>
          <w:rFonts w:ascii="Times New Roman" w:hAnsi="Times New Roman" w:cs="Times New Roman"/>
          <w:sz w:val="32"/>
          <w:szCs w:val="24"/>
        </w:rPr>
        <w:t>-</w:t>
      </w:r>
      <w:r w:rsidRPr="00657863">
        <w:rPr>
          <w:rFonts w:ascii="Times New Roman" w:hAnsi="Times New Roman" w:cs="Times New Roman"/>
          <w:sz w:val="32"/>
          <w:szCs w:val="24"/>
        </w:rPr>
        <w:t>55</w:t>
      </w:r>
      <w:r w:rsidR="00657863" w:rsidRPr="00657863">
        <w:rPr>
          <w:rFonts w:ascii="Times New Roman" w:hAnsi="Times New Roman" w:cs="Times New Roman"/>
          <w:sz w:val="32"/>
          <w:szCs w:val="24"/>
        </w:rPr>
        <w:t>-</w:t>
      </w:r>
      <w:r w:rsidRPr="00657863">
        <w:rPr>
          <w:rFonts w:ascii="Times New Roman" w:hAnsi="Times New Roman" w:cs="Times New Roman"/>
          <w:sz w:val="32"/>
          <w:szCs w:val="24"/>
        </w:rPr>
        <w:t>425</w:t>
      </w:r>
      <w:r w:rsidR="00657863" w:rsidRPr="00657863">
        <w:rPr>
          <w:rFonts w:ascii="Times New Roman" w:hAnsi="Times New Roman" w:cs="Times New Roman"/>
          <w:sz w:val="32"/>
          <w:szCs w:val="24"/>
        </w:rPr>
        <w:t>-</w:t>
      </w:r>
      <w:r w:rsidRPr="00657863">
        <w:rPr>
          <w:rFonts w:ascii="Times New Roman" w:hAnsi="Times New Roman" w:cs="Times New Roman"/>
          <w:sz w:val="32"/>
          <w:szCs w:val="24"/>
        </w:rPr>
        <w:t>10</w:t>
      </w:r>
    </w:p>
    <w:p w:rsidR="00924246" w:rsidRDefault="00924246" w:rsidP="00924246">
      <w:pPr>
        <w:jc w:val="both"/>
        <w:rPr>
          <w:rFonts w:ascii="Times New Roman" w:hAnsi="Times New Roman" w:cs="Times New Roman"/>
          <w:sz w:val="24"/>
          <w:szCs w:val="24"/>
        </w:rPr>
      </w:pPr>
      <w:r w:rsidRPr="00D6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Е- </w:t>
      </w:r>
      <w:proofErr w:type="spellStart"/>
      <w:r w:rsidRPr="00D6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86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E867B4">
          <w:rPr>
            <w:rStyle w:val="a5"/>
            <w:rFonts w:ascii="Times New Roman" w:hAnsi="Times New Roman" w:cs="Times New Roman"/>
            <w:sz w:val="24"/>
            <w:szCs w:val="24"/>
          </w:rPr>
          <w:t>detskiisad22@yandex.ru</w:t>
        </w:r>
      </w:hyperlink>
      <w:r w:rsidRPr="00E867B4">
        <w:rPr>
          <w:color w:val="0F1419"/>
          <w:sz w:val="24"/>
          <w:szCs w:val="24"/>
        </w:rPr>
        <w:t xml:space="preserve">,   </w:t>
      </w:r>
      <w:r w:rsidRPr="00D640F6">
        <w:rPr>
          <w:rFonts w:ascii="Times New Roman" w:hAnsi="Times New Roman" w:cs="Times New Roman"/>
          <w:b/>
          <w:color w:val="0F1419"/>
          <w:sz w:val="24"/>
          <w:szCs w:val="24"/>
        </w:rPr>
        <w:t>Сайт</w:t>
      </w:r>
      <w:hyperlink r:id="rId8" w:history="1">
        <w:r w:rsidRPr="00E867B4">
          <w:rPr>
            <w:rStyle w:val="a5"/>
            <w:rFonts w:ascii="Times New Roman" w:hAnsi="Times New Roman" w:cs="Times New Roman"/>
            <w:sz w:val="24"/>
            <w:szCs w:val="24"/>
          </w:rPr>
          <w:t>www.usinsk-detsad22.ru</w:t>
        </w:r>
      </w:hyperlink>
    </w:p>
    <w:p w:rsidR="00924246" w:rsidRDefault="00924246" w:rsidP="00924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B6" w:rsidRDefault="004465B6">
      <w:bookmarkStart w:id="0" w:name="_GoBack"/>
      <w:bookmarkEnd w:id="0"/>
    </w:p>
    <w:sectPr w:rsidR="004465B6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3A3"/>
    <w:multiLevelType w:val="hybridMultilevel"/>
    <w:tmpl w:val="A98E2FA2"/>
    <w:lvl w:ilvl="0" w:tplc="5914C6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FE49CD"/>
    <w:multiLevelType w:val="hybridMultilevel"/>
    <w:tmpl w:val="6B6C99CC"/>
    <w:lvl w:ilvl="0" w:tplc="52E44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239D"/>
    <w:rsid w:val="000F4507"/>
    <w:rsid w:val="004465B6"/>
    <w:rsid w:val="006471E2"/>
    <w:rsid w:val="00657863"/>
    <w:rsid w:val="00924246"/>
    <w:rsid w:val="00A0239D"/>
    <w:rsid w:val="00A25F15"/>
    <w:rsid w:val="00B0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46"/>
    <w:pPr>
      <w:ind w:left="720"/>
      <w:contextualSpacing/>
    </w:pPr>
  </w:style>
  <w:style w:type="table" w:styleId="a4">
    <w:name w:val="Table Grid"/>
    <w:basedOn w:val="a1"/>
    <w:uiPriority w:val="59"/>
    <w:rsid w:val="0092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42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46"/>
    <w:pPr>
      <w:ind w:left="720"/>
      <w:contextualSpacing/>
    </w:pPr>
  </w:style>
  <w:style w:type="table" w:styleId="a4">
    <w:name w:val="Table Grid"/>
    <w:basedOn w:val="a1"/>
    <w:uiPriority w:val="59"/>
    <w:rsid w:val="0092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42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sk-detsad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iisad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dcterms:created xsi:type="dcterms:W3CDTF">2017-06-30T09:25:00Z</dcterms:created>
  <dcterms:modified xsi:type="dcterms:W3CDTF">2017-06-30T09:25:00Z</dcterms:modified>
</cp:coreProperties>
</file>